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10CB4" w:rsidRDefault="00C10CB4" w:rsidP="00646C0E">
      <w:pPr>
        <w:jc w:val="right"/>
        <w:rPr>
          <w:sz w:val="28"/>
          <w:szCs w:val="28"/>
        </w:rPr>
      </w:pPr>
    </w:p>
    <w:p w:rsidR="00C10CB4" w:rsidRDefault="00C10CB4" w:rsidP="00646C0E">
      <w:pPr>
        <w:jc w:val="right"/>
        <w:rPr>
          <w:sz w:val="28"/>
          <w:szCs w:val="28"/>
        </w:rPr>
      </w:pPr>
    </w:p>
    <w:p w:rsidR="00646C0E" w:rsidRDefault="00646C0E" w:rsidP="00646C0E">
      <w:pPr>
        <w:jc w:val="right"/>
        <w:rPr>
          <w:sz w:val="28"/>
          <w:szCs w:val="28"/>
        </w:rPr>
      </w:pPr>
      <w:r w:rsidRPr="00F21805">
        <w:rPr>
          <w:sz w:val="28"/>
          <w:szCs w:val="28"/>
        </w:rPr>
        <w:t>«</w:t>
      </w:r>
      <w:r w:rsidR="008B56AC">
        <w:rPr>
          <w:sz w:val="28"/>
          <w:szCs w:val="28"/>
        </w:rPr>
        <w:t>11</w:t>
      </w:r>
      <w:r w:rsidRPr="00F21805">
        <w:rPr>
          <w:sz w:val="28"/>
          <w:szCs w:val="28"/>
        </w:rPr>
        <w:t xml:space="preserve">» </w:t>
      </w:r>
      <w:r w:rsidR="008B56AC">
        <w:rPr>
          <w:sz w:val="28"/>
          <w:szCs w:val="28"/>
        </w:rPr>
        <w:t>августа</w:t>
      </w:r>
      <w:r w:rsidR="00DC7AA2">
        <w:rPr>
          <w:sz w:val="28"/>
          <w:szCs w:val="28"/>
        </w:rPr>
        <w:t xml:space="preserve"> </w:t>
      </w:r>
      <w:r w:rsidRPr="00F21805">
        <w:rPr>
          <w:sz w:val="28"/>
          <w:szCs w:val="28"/>
        </w:rPr>
        <w:t>201</w:t>
      </w:r>
      <w:r w:rsidR="00A23B72">
        <w:rPr>
          <w:sz w:val="28"/>
          <w:szCs w:val="28"/>
        </w:rPr>
        <w:t>7</w:t>
      </w:r>
      <w:r>
        <w:rPr>
          <w:sz w:val="28"/>
          <w:szCs w:val="28"/>
        </w:rPr>
        <w:t xml:space="preserve"> года </w:t>
      </w:r>
    </w:p>
    <w:p w:rsidR="00646C0E" w:rsidRPr="00F21805" w:rsidRDefault="00646C0E" w:rsidP="00646C0E">
      <w:pPr>
        <w:jc w:val="right"/>
        <w:rPr>
          <w:sz w:val="28"/>
          <w:szCs w:val="28"/>
        </w:rPr>
      </w:pPr>
    </w:p>
    <w:p w:rsidR="00B7423B" w:rsidRDefault="00B7423B"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8B56AC">
        <w:rPr>
          <w:b/>
          <w:bCs/>
          <w:sz w:val="28"/>
          <w:szCs w:val="28"/>
        </w:rPr>
        <w:t>аукционной</w:t>
      </w:r>
      <w:r>
        <w:rPr>
          <w:b/>
          <w:bCs/>
          <w:sz w:val="28"/>
          <w:szCs w:val="28"/>
        </w:rPr>
        <w:t xml:space="preserve"> документации </w:t>
      </w:r>
      <w:r w:rsidR="001662B7">
        <w:rPr>
          <w:b/>
          <w:bCs/>
          <w:sz w:val="28"/>
          <w:szCs w:val="28"/>
        </w:rPr>
        <w:t>о</w:t>
      </w:r>
      <w:r w:rsidR="001662B7" w:rsidRPr="001662B7">
        <w:rPr>
          <w:b/>
          <w:bCs/>
          <w:sz w:val="28"/>
          <w:szCs w:val="28"/>
        </w:rPr>
        <w:t>ткрыт</w:t>
      </w:r>
      <w:r w:rsidR="001662B7">
        <w:rPr>
          <w:b/>
          <w:bCs/>
          <w:sz w:val="28"/>
          <w:szCs w:val="28"/>
        </w:rPr>
        <w:t>ого</w:t>
      </w:r>
      <w:r w:rsidR="001662B7" w:rsidRPr="001662B7">
        <w:rPr>
          <w:b/>
          <w:bCs/>
          <w:sz w:val="28"/>
          <w:szCs w:val="28"/>
        </w:rPr>
        <w:t xml:space="preserve"> </w:t>
      </w:r>
      <w:r w:rsidR="008B56AC">
        <w:rPr>
          <w:b/>
          <w:bCs/>
          <w:sz w:val="28"/>
          <w:szCs w:val="28"/>
        </w:rPr>
        <w:t>аукциона в электронной форме  №20/ОА</w:t>
      </w:r>
      <w:r w:rsidR="001662B7" w:rsidRPr="001662B7">
        <w:rPr>
          <w:b/>
          <w:bCs/>
          <w:sz w:val="28"/>
          <w:szCs w:val="28"/>
        </w:rPr>
        <w:t>Э-ДГТ/17</w:t>
      </w:r>
      <w:r>
        <w:rPr>
          <w:b/>
          <w:bCs/>
          <w:sz w:val="28"/>
          <w:szCs w:val="28"/>
        </w:rPr>
        <w:t>.</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Вопрос: </w:t>
      </w:r>
    </w:p>
    <w:p w:rsidR="00B7423B" w:rsidRDefault="008B56AC" w:rsidP="00B7423B">
      <w:pPr>
        <w:pStyle w:val="Default"/>
        <w:jc w:val="both"/>
        <w:rPr>
          <w:sz w:val="28"/>
          <w:szCs w:val="28"/>
        </w:rPr>
      </w:pPr>
      <w:r w:rsidRPr="008B56AC">
        <w:rPr>
          <w:sz w:val="28"/>
          <w:szCs w:val="28"/>
        </w:rPr>
        <w:t>Прошу разъяснить п.7.7.1 аукционной документации, в частности, установлено, что Техническое предложение должно соответствовать разделу 3 аукционной документации. Означает ли это, что участнику достаточно продублировать содержание раздела 3, подписать, поставить печать и предоставить в составе заявки?</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Ответ: </w:t>
      </w:r>
    </w:p>
    <w:p w:rsidR="001662B7" w:rsidRDefault="00F7753A" w:rsidP="008B3300">
      <w:pPr>
        <w:pStyle w:val="a9"/>
        <w:ind w:left="0"/>
        <w:jc w:val="both"/>
        <w:rPr>
          <w:sz w:val="28"/>
          <w:szCs w:val="28"/>
        </w:rPr>
      </w:pPr>
      <w:r>
        <w:rPr>
          <w:sz w:val="28"/>
          <w:szCs w:val="28"/>
        </w:rPr>
        <w:t xml:space="preserve">1. В </w:t>
      </w:r>
      <w:proofErr w:type="gramStart"/>
      <w:r>
        <w:rPr>
          <w:sz w:val="28"/>
          <w:szCs w:val="28"/>
        </w:rPr>
        <w:t>составе</w:t>
      </w:r>
      <w:proofErr w:type="gramEnd"/>
      <w:r>
        <w:rPr>
          <w:sz w:val="28"/>
          <w:szCs w:val="28"/>
        </w:rPr>
        <w:t xml:space="preserve"> </w:t>
      </w:r>
      <w:r w:rsidR="00FF1BC2">
        <w:rPr>
          <w:sz w:val="28"/>
          <w:szCs w:val="28"/>
        </w:rPr>
        <w:t xml:space="preserve">аукционной </w:t>
      </w:r>
      <w:r>
        <w:rPr>
          <w:sz w:val="28"/>
          <w:szCs w:val="28"/>
        </w:rPr>
        <w:t>заявки Участник открытого аукциона должен представить Техническое предложение в соответствии с требованиями раздел</w:t>
      </w:r>
      <w:r w:rsidR="009C49CA">
        <w:rPr>
          <w:sz w:val="28"/>
          <w:szCs w:val="28"/>
        </w:rPr>
        <w:t>а</w:t>
      </w:r>
      <w:r>
        <w:rPr>
          <w:sz w:val="28"/>
          <w:szCs w:val="28"/>
        </w:rPr>
        <w:t xml:space="preserve"> 3, </w:t>
      </w:r>
      <w:r w:rsidR="009C49CA">
        <w:rPr>
          <w:sz w:val="28"/>
          <w:szCs w:val="28"/>
        </w:rPr>
        <w:t>подпунктов 7.7.1, 7.7.2. 7.7.3.</w:t>
      </w:r>
      <w:r>
        <w:rPr>
          <w:sz w:val="28"/>
          <w:szCs w:val="28"/>
        </w:rPr>
        <w:t xml:space="preserve"> </w:t>
      </w:r>
      <w:r w:rsidR="00466715" w:rsidRPr="00466715">
        <w:rPr>
          <w:sz w:val="28"/>
          <w:szCs w:val="28"/>
        </w:rPr>
        <w:t>раздела</w:t>
      </w:r>
      <w:r w:rsidR="00466715">
        <w:rPr>
          <w:sz w:val="28"/>
          <w:szCs w:val="28"/>
        </w:rPr>
        <w:t xml:space="preserve"> 7 </w:t>
      </w:r>
      <w:r w:rsidRPr="00F7753A">
        <w:rPr>
          <w:sz w:val="28"/>
          <w:szCs w:val="28"/>
        </w:rPr>
        <w:t>аукционной документации</w:t>
      </w:r>
      <w:r>
        <w:rPr>
          <w:sz w:val="28"/>
          <w:szCs w:val="28"/>
        </w:rPr>
        <w:t>.</w:t>
      </w:r>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D053E2">
      <w:pPr>
        <w:pStyle w:val="a9"/>
        <w:ind w:left="360"/>
        <w:jc w:val="right"/>
        <w:rPr>
          <w:sz w:val="28"/>
          <w:szCs w:val="28"/>
        </w:rPr>
      </w:pPr>
    </w:p>
    <w:p w:rsidR="00C10CB4" w:rsidRDefault="00C10CB4" w:rsidP="00C10CB4">
      <w:pPr>
        <w:pStyle w:val="a9"/>
        <w:ind w:left="0"/>
        <w:jc w:val="both"/>
        <w:rPr>
          <w:sz w:val="28"/>
          <w:szCs w:val="28"/>
        </w:rPr>
      </w:pPr>
      <w:r>
        <w:rPr>
          <w:sz w:val="28"/>
          <w:szCs w:val="28"/>
        </w:rPr>
        <w:t>Согласовано:</w:t>
      </w:r>
    </w:p>
    <w:p w:rsidR="00C10CB4" w:rsidRDefault="00C10CB4" w:rsidP="00C10CB4">
      <w:pPr>
        <w:pStyle w:val="a9"/>
        <w:ind w:left="360"/>
        <w:jc w:val="both"/>
        <w:rPr>
          <w:sz w:val="28"/>
          <w:szCs w:val="28"/>
        </w:rPr>
      </w:pPr>
    </w:p>
    <w:p w:rsidR="008B56AC" w:rsidRPr="00C10CB4" w:rsidRDefault="003A29B4" w:rsidP="008B56AC">
      <w:pPr>
        <w:tabs>
          <w:tab w:val="left" w:pos="8527"/>
          <w:tab w:val="left" w:pos="8565"/>
        </w:tabs>
        <w:jc w:val="both"/>
        <w:rPr>
          <w:color w:val="000000"/>
          <w:sz w:val="28"/>
          <w:szCs w:val="28"/>
        </w:rPr>
      </w:pPr>
      <w:r>
        <w:rPr>
          <w:color w:val="000000"/>
          <w:sz w:val="28"/>
          <w:szCs w:val="28"/>
        </w:rPr>
        <w:t>Подписи:</w:t>
      </w:r>
      <w:bookmarkStart w:id="0" w:name="_GoBack"/>
      <w:bookmarkEnd w:id="0"/>
    </w:p>
    <w:p w:rsidR="00C10CB4" w:rsidRPr="00D053E2" w:rsidRDefault="00C10CB4" w:rsidP="00C10CB4">
      <w:pPr>
        <w:pStyle w:val="a9"/>
        <w:ind w:left="360"/>
        <w:jc w:val="both"/>
        <w:rPr>
          <w:sz w:val="28"/>
          <w:szCs w:val="28"/>
        </w:rPr>
      </w:pPr>
    </w:p>
    <w:sectPr w:rsidR="00C10CB4" w:rsidRPr="00D053E2" w:rsidSect="00C10CB4">
      <w:pgSz w:w="11906" w:h="16838"/>
      <w:pgMar w:top="680"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3A" w:rsidRDefault="00F00E3A">
      <w:r>
        <w:separator/>
      </w:r>
    </w:p>
  </w:endnote>
  <w:endnote w:type="continuationSeparator" w:id="0">
    <w:p w:rsidR="00F00E3A" w:rsidRDefault="00F0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3A" w:rsidRDefault="00F00E3A">
      <w:r>
        <w:separator/>
      </w:r>
    </w:p>
  </w:footnote>
  <w:footnote w:type="continuationSeparator" w:id="0">
    <w:p w:rsidR="00F00E3A" w:rsidRDefault="00F00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44CA9"/>
    <w:rsid w:val="00076B82"/>
    <w:rsid w:val="000C42B7"/>
    <w:rsid w:val="00103209"/>
    <w:rsid w:val="001153C4"/>
    <w:rsid w:val="001662B7"/>
    <w:rsid w:val="001676CC"/>
    <w:rsid w:val="001D1CE1"/>
    <w:rsid w:val="001F72F1"/>
    <w:rsid w:val="002241FC"/>
    <w:rsid w:val="0029629E"/>
    <w:rsid w:val="002B516D"/>
    <w:rsid w:val="002E0BE2"/>
    <w:rsid w:val="002F285D"/>
    <w:rsid w:val="003147E9"/>
    <w:rsid w:val="00327DFF"/>
    <w:rsid w:val="003308FF"/>
    <w:rsid w:val="0037565F"/>
    <w:rsid w:val="003A09FA"/>
    <w:rsid w:val="003A29B4"/>
    <w:rsid w:val="003B662D"/>
    <w:rsid w:val="00454066"/>
    <w:rsid w:val="00463D45"/>
    <w:rsid w:val="00466715"/>
    <w:rsid w:val="005152D9"/>
    <w:rsid w:val="005B4E0E"/>
    <w:rsid w:val="00646C0E"/>
    <w:rsid w:val="006A615D"/>
    <w:rsid w:val="006B6810"/>
    <w:rsid w:val="006E2EE1"/>
    <w:rsid w:val="007138FD"/>
    <w:rsid w:val="00800227"/>
    <w:rsid w:val="008166CD"/>
    <w:rsid w:val="00817960"/>
    <w:rsid w:val="00845147"/>
    <w:rsid w:val="008464BB"/>
    <w:rsid w:val="008477AC"/>
    <w:rsid w:val="008B3300"/>
    <w:rsid w:val="008B56AC"/>
    <w:rsid w:val="008F1569"/>
    <w:rsid w:val="009C49CA"/>
    <w:rsid w:val="009F15E4"/>
    <w:rsid w:val="00A23B72"/>
    <w:rsid w:val="00A331E3"/>
    <w:rsid w:val="00A7668C"/>
    <w:rsid w:val="00A85A40"/>
    <w:rsid w:val="00A8648E"/>
    <w:rsid w:val="00A949BD"/>
    <w:rsid w:val="00B10D42"/>
    <w:rsid w:val="00B7423B"/>
    <w:rsid w:val="00BB2D8D"/>
    <w:rsid w:val="00BD6325"/>
    <w:rsid w:val="00BF3DC3"/>
    <w:rsid w:val="00C10CB4"/>
    <w:rsid w:val="00C1547D"/>
    <w:rsid w:val="00C94FEC"/>
    <w:rsid w:val="00D0062C"/>
    <w:rsid w:val="00D053E2"/>
    <w:rsid w:val="00D25298"/>
    <w:rsid w:val="00DC7AA2"/>
    <w:rsid w:val="00DE363C"/>
    <w:rsid w:val="00E3199C"/>
    <w:rsid w:val="00E83500"/>
    <w:rsid w:val="00EA0462"/>
    <w:rsid w:val="00F00E3A"/>
    <w:rsid w:val="00F01176"/>
    <w:rsid w:val="00F1360D"/>
    <w:rsid w:val="00F21805"/>
    <w:rsid w:val="00F7753A"/>
    <w:rsid w:val="00FF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9C49CA"/>
    <w:rPr>
      <w:rFonts w:ascii="Tahoma" w:hAnsi="Tahoma" w:cs="Tahoma"/>
      <w:sz w:val="16"/>
      <w:szCs w:val="16"/>
    </w:rPr>
  </w:style>
  <w:style w:type="character" w:customStyle="1" w:styleId="ac">
    <w:name w:val="Текст выноски Знак"/>
    <w:basedOn w:val="a0"/>
    <w:link w:val="ab"/>
    <w:uiPriority w:val="99"/>
    <w:semiHidden/>
    <w:rsid w:val="009C49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9C49CA"/>
    <w:rPr>
      <w:rFonts w:ascii="Tahoma" w:hAnsi="Tahoma" w:cs="Tahoma"/>
      <w:sz w:val="16"/>
      <w:szCs w:val="16"/>
    </w:rPr>
  </w:style>
  <w:style w:type="character" w:customStyle="1" w:styleId="ac">
    <w:name w:val="Текст выноски Знак"/>
    <w:basedOn w:val="a0"/>
    <w:link w:val="ab"/>
    <w:uiPriority w:val="99"/>
    <w:semiHidden/>
    <w:rsid w:val="009C49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641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8</cp:revision>
  <cp:lastPrinted>2017-08-11T03:38:00Z</cp:lastPrinted>
  <dcterms:created xsi:type="dcterms:W3CDTF">2017-06-07T23:53:00Z</dcterms:created>
  <dcterms:modified xsi:type="dcterms:W3CDTF">2017-08-11T04:12:00Z</dcterms:modified>
</cp:coreProperties>
</file>